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DC37953" w14:textId="77777777" w:rsidR="00FF45B7" w:rsidRDefault="00FF45B7">
      <w:pPr>
        <w:pStyle w:val="Corpsdetexte"/>
        <w:rPr>
          <w:b/>
          <w:sz w:val="18"/>
        </w:rPr>
      </w:pPr>
    </w:p>
    <w:p w14:paraId="0F124B82" w14:textId="77777777" w:rsidR="00FF45B7" w:rsidRDefault="001D5D7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BE77259" w14:textId="77777777" w:rsidR="00FF45B7" w:rsidRDefault="001D5D71">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091A9C0C" w14:textId="77777777" w:rsidR="00FF45B7" w:rsidRDefault="001D5D7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C198866" w14:textId="77777777" w:rsidR="00FF45B7" w:rsidRDefault="001D5D71">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A929A67" w14:textId="77777777" w:rsidR="00FF45B7" w:rsidRDefault="00FF45B7">
      <w:pPr>
        <w:pStyle w:val="Corpsdetexte"/>
        <w:rPr>
          <w:i/>
          <w:sz w:val="24"/>
        </w:rPr>
      </w:pP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2FEF5834" w14:textId="77777777" w:rsidR="001D5D71" w:rsidRPr="001D5D71" w:rsidRDefault="001D5D71" w:rsidP="001D5D71">
      <w:pPr>
        <w:pStyle w:val="Corpsdetexte"/>
        <w:spacing w:before="121"/>
        <w:ind w:left="284"/>
      </w:pPr>
      <w:r w:rsidRPr="001D5D71">
        <w:t>59031 LILLE CEDEX</w:t>
      </w:r>
    </w:p>
    <w:p w14:paraId="0C178282" w14:textId="77777777" w:rsidR="001D5D71" w:rsidRPr="001D5D71" w:rsidRDefault="001D5D71" w:rsidP="001D5D71">
      <w:pPr>
        <w:pStyle w:val="Corpsdetexte"/>
        <w:spacing w:before="121"/>
        <w:ind w:left="284"/>
      </w:pP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68394B0A" w14:textId="77777777" w:rsidR="00FF45B7" w:rsidRDefault="001D5D7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6D19511" w14:textId="77777777" w:rsidR="00D901A1" w:rsidRDefault="00D901A1" w:rsidP="00D901A1">
      <w:pPr>
        <w:rPr>
          <w:rFonts w:ascii="Arial" w:hAnsi="Arial" w:cs="Arial"/>
          <w:b/>
          <w:bCs/>
        </w:rPr>
      </w:pPr>
    </w:p>
    <w:p w14:paraId="6258A0F0" w14:textId="77777777" w:rsidR="00D901A1" w:rsidRDefault="00D901A1" w:rsidP="00D901A1">
      <w:pPr>
        <w:rPr>
          <w:rFonts w:ascii="Arial" w:hAnsi="Arial" w:cs="Arial"/>
          <w:b/>
          <w:bCs/>
        </w:rPr>
      </w:pPr>
    </w:p>
    <w:p w14:paraId="51506B4A" w14:textId="19ADA147" w:rsidR="00D901A1" w:rsidRDefault="0023488E" w:rsidP="00D901A1">
      <w:pPr>
        <w:ind w:left="284"/>
        <w:rPr>
          <w:rFonts w:ascii="Arial" w:hAnsi="Arial" w:cs="Arial"/>
          <w:b/>
          <w:bCs/>
        </w:rPr>
      </w:pPr>
      <w:r w:rsidRPr="0023488E">
        <w:rPr>
          <w:rFonts w:ascii="Arial" w:hAnsi="Arial" w:cs="Arial"/>
          <w:b/>
          <w:bCs/>
        </w:rPr>
        <w:t>CCIR-DRE-</w:t>
      </w:r>
      <w:r w:rsidRPr="00F31EA7">
        <w:rPr>
          <w:rFonts w:ascii="Arial" w:hAnsi="Arial" w:cs="Arial"/>
          <w:b/>
          <w:bCs/>
        </w:rPr>
        <w:t>2026-</w:t>
      </w:r>
      <w:r w:rsidR="00F31EA7" w:rsidRPr="00F31EA7">
        <w:rPr>
          <w:rFonts w:ascii="Arial" w:hAnsi="Arial" w:cs="Arial"/>
          <w:b/>
          <w:bCs/>
        </w:rPr>
        <w:t>05</w:t>
      </w:r>
      <w:r w:rsidRPr="00F31EA7">
        <w:rPr>
          <w:rFonts w:ascii="Arial" w:hAnsi="Arial" w:cs="Arial"/>
          <w:b/>
          <w:bCs/>
        </w:rPr>
        <w:t>-</w:t>
      </w:r>
      <w:r w:rsidRPr="0023488E">
        <w:rPr>
          <w:rFonts w:ascii="Arial" w:hAnsi="Arial" w:cs="Arial"/>
          <w:b/>
          <w:bCs/>
        </w:rPr>
        <w:t xml:space="preserve"> Fourniture et mise en </w:t>
      </w:r>
      <w:proofErr w:type="spellStart"/>
      <w:r w:rsidRPr="0023488E">
        <w:rPr>
          <w:rFonts w:ascii="Arial" w:hAnsi="Arial" w:cs="Arial"/>
          <w:b/>
          <w:bCs/>
        </w:rPr>
        <w:t>oeuvre</w:t>
      </w:r>
      <w:proofErr w:type="spellEnd"/>
      <w:r w:rsidRPr="0023488E">
        <w:rPr>
          <w:rFonts w:ascii="Arial" w:hAnsi="Arial" w:cs="Arial"/>
          <w:b/>
          <w:bCs/>
        </w:rPr>
        <w:t xml:space="preserve"> d’une solution de gestion du fichier consulaire unique (FCU) pour la CCI de région </w:t>
      </w:r>
      <w:proofErr w:type="spellStart"/>
      <w:r w:rsidRPr="0023488E">
        <w:rPr>
          <w:rFonts w:ascii="Arial" w:hAnsi="Arial" w:cs="Arial"/>
          <w:b/>
          <w:bCs/>
        </w:rPr>
        <w:t>Hauts-de-France</w:t>
      </w:r>
      <w:proofErr w:type="spellEnd"/>
    </w:p>
    <w:p w14:paraId="3FC2C853" w14:textId="77F5ABED" w:rsidR="00FF45B7" w:rsidRDefault="00FF45B7">
      <w:pPr>
        <w:spacing w:before="119"/>
        <w:ind w:left="331" w:right="706"/>
        <w:jc w:val="both"/>
        <w:rPr>
          <w:i/>
          <w:sz w:val="18"/>
        </w:rPr>
      </w:pPr>
    </w:p>
    <w:p w14:paraId="2E8BE435" w14:textId="77777777" w:rsidR="00FF45B7" w:rsidRDefault="00FF45B7">
      <w:pPr>
        <w:pStyle w:val="Corpsdetexte"/>
        <w:rPr>
          <w:i/>
        </w:rPr>
      </w:pPr>
    </w:p>
    <w:p w14:paraId="47BE86BE" w14:textId="77777777" w:rsidR="00FF45B7" w:rsidRDefault="00FF45B7">
      <w:pPr>
        <w:pStyle w:val="Corpsdetexte"/>
        <w:rPr>
          <w:i/>
        </w:rPr>
      </w:pPr>
    </w:p>
    <w:p w14:paraId="0DC8BF85" w14:textId="77777777" w:rsidR="001D5D71" w:rsidRDefault="001D5D71" w:rsidP="001D5D71">
      <w:pPr>
        <w:pStyle w:val="fcase1ertab"/>
        <w:tabs>
          <w:tab w:val="clear" w:pos="426"/>
          <w:tab w:val="left" w:pos="0"/>
        </w:tabs>
        <w:spacing w:before="120"/>
        <w:ind w:left="426" w:firstLine="0"/>
        <w:rPr>
          <w:rFonts w:ascii="Marianne" w:hAnsi="Marianne" w:cs="Arial"/>
          <w:i/>
          <w:sz w:val="16"/>
          <w:szCs w:val="16"/>
        </w:rPr>
      </w:pPr>
    </w:p>
    <w:p w14:paraId="6967F8F4" w14:textId="77777777" w:rsidR="001D5D71" w:rsidRPr="003D4A4C" w:rsidRDefault="001D5D71" w:rsidP="001D5D71">
      <w:pPr>
        <w:pStyle w:val="Titre1"/>
        <w:tabs>
          <w:tab w:val="num" w:pos="0"/>
        </w:tabs>
        <w:ind w:left="426"/>
        <w:rPr>
          <w:rFonts w:cs="Arial"/>
          <w:b w:val="0"/>
        </w:rPr>
      </w:pPr>
      <w:r w:rsidRPr="003D4A4C">
        <w:rPr>
          <w:rFonts w:cs="Arial"/>
          <w:b w:val="0"/>
        </w:rPr>
        <w:fldChar w:fldCharType="begin">
          <w:ffData>
            <w:name w:val=""/>
            <w:enabled/>
            <w:calcOnExit w:val="0"/>
            <w:checkBox>
              <w:size w:val="20"/>
              <w:default w:val="0"/>
            </w:checkBox>
          </w:ffData>
        </w:fldChar>
      </w:r>
      <w:r w:rsidRPr="003D4A4C">
        <w:rPr>
          <w:rFonts w:cs="Arial"/>
          <w:b w:val="0"/>
        </w:rPr>
        <w:instrText xml:space="preserve"> FORMCHECKBOX </w:instrText>
      </w:r>
      <w:r w:rsidRPr="003D4A4C">
        <w:rPr>
          <w:rFonts w:cs="Arial"/>
          <w:b w:val="0"/>
        </w:rPr>
      </w:r>
      <w:r w:rsidRPr="003D4A4C">
        <w:rPr>
          <w:rFonts w:cs="Arial"/>
          <w:b w:val="0"/>
        </w:rPr>
        <w:fldChar w:fldCharType="separate"/>
      </w:r>
      <w:r w:rsidRPr="003D4A4C">
        <w:rPr>
          <w:rFonts w:cs="Arial"/>
          <w:b w:val="0"/>
        </w:rPr>
        <w:fldChar w:fldCharType="end"/>
      </w:r>
      <w:r w:rsidRPr="003D4A4C">
        <w:rPr>
          <w:rFonts w:cs="Arial"/>
          <w:b w:val="0"/>
        </w:rPr>
        <w:t xml:space="preserve"> </w:t>
      </w:r>
      <w:proofErr w:type="gramStart"/>
      <w:r w:rsidRPr="003D4A4C">
        <w:rPr>
          <w:rFonts w:cs="Arial"/>
          <w:b w:val="0"/>
        </w:rPr>
        <w:t>pour</w:t>
      </w:r>
      <w:proofErr w:type="gramEnd"/>
      <w:r w:rsidRPr="003D4A4C">
        <w:rPr>
          <w:rFonts w:cs="Arial"/>
          <w:b w:val="0"/>
        </w:rPr>
        <w:t xml:space="preserve"> le marché public (en cas de </w:t>
      </w:r>
      <w:proofErr w:type="gramStart"/>
      <w:r w:rsidRPr="003D4A4C">
        <w:rPr>
          <w:rFonts w:cs="Arial"/>
          <w:b w:val="0"/>
        </w:rPr>
        <w:t>non allotissement</w:t>
      </w:r>
      <w:proofErr w:type="gramEnd"/>
      <w:r w:rsidRPr="003D4A4C">
        <w:rPr>
          <w:rFonts w:cs="Arial"/>
          <w:b w:val="0"/>
        </w:rPr>
        <w:t>) ;</w:t>
      </w:r>
    </w:p>
    <w:p w14:paraId="54C685DA" w14:textId="77777777" w:rsidR="001D5D71" w:rsidRPr="003D4A4C" w:rsidRDefault="001D5D71" w:rsidP="001D5D71">
      <w:pPr>
        <w:pStyle w:val="En-tte"/>
        <w:tabs>
          <w:tab w:val="clear" w:pos="4536"/>
          <w:tab w:val="clear" w:pos="9072"/>
        </w:tabs>
        <w:ind w:left="426"/>
        <w:rPr>
          <w:rFonts w:ascii="Marianne" w:hAnsi="Marianne" w:cs="Arial"/>
          <w:bCs/>
        </w:rPr>
      </w:pPr>
    </w:p>
    <w:p w14:paraId="5F09D489" w14:textId="77777777" w:rsidR="001D5D71" w:rsidRPr="003D4A4C" w:rsidRDefault="001D5D71" w:rsidP="001D5D71">
      <w:pPr>
        <w:ind w:left="426"/>
        <w:jc w:val="both"/>
        <w:rPr>
          <w:rFonts w:cs="Arial"/>
          <w:bCs/>
          <w:i/>
        </w:rPr>
      </w:pPr>
      <w:r w:rsidRPr="003D4A4C">
        <w:rPr>
          <w:rFonts w:cs="Arial"/>
          <w:bCs/>
        </w:rPr>
        <w:fldChar w:fldCharType="begin">
          <w:ffData>
            <w:name w:val=""/>
            <w:enabled/>
            <w:calcOnExit w:val="0"/>
            <w:checkBox>
              <w:size w:val="20"/>
              <w:default w:val="0"/>
            </w:checkBox>
          </w:ffData>
        </w:fldChar>
      </w:r>
      <w:r w:rsidRPr="003D4A4C">
        <w:rPr>
          <w:rFonts w:cs="Arial"/>
          <w:bCs/>
        </w:rPr>
        <w:instrText xml:space="preserve"> FORMCHECKBOX </w:instrText>
      </w:r>
      <w:r w:rsidRPr="003D4A4C">
        <w:rPr>
          <w:rFonts w:cs="Arial"/>
          <w:bCs/>
        </w:rPr>
      </w:r>
      <w:r w:rsidRPr="003D4A4C">
        <w:rPr>
          <w:rFonts w:cs="Arial"/>
          <w:bCs/>
        </w:rPr>
        <w:fldChar w:fldCharType="separate"/>
      </w:r>
      <w:r w:rsidRPr="003D4A4C">
        <w:rPr>
          <w:rFonts w:cs="Arial"/>
          <w:bCs/>
        </w:rPr>
        <w:fldChar w:fldCharType="end"/>
      </w:r>
      <w:r w:rsidRPr="003D4A4C">
        <w:rPr>
          <w:rFonts w:cs="Arial"/>
          <w:bCs/>
        </w:rPr>
        <w:t xml:space="preserve"> </w:t>
      </w:r>
      <w:proofErr w:type="gramStart"/>
      <w:r w:rsidRPr="003D4A4C">
        <w:rPr>
          <w:rFonts w:cs="Arial"/>
          <w:bCs/>
        </w:rPr>
        <w:t>pour</w:t>
      </w:r>
      <w:proofErr w:type="gramEnd"/>
      <w:r w:rsidRPr="003D4A4C">
        <w:rPr>
          <w:rFonts w:cs="Arial"/>
          <w:bCs/>
        </w:rPr>
        <w:t xml:space="preserve"> le lot n°……. </w:t>
      </w:r>
      <w:proofErr w:type="gramStart"/>
      <w:r w:rsidRPr="003D4A4C">
        <w:rPr>
          <w:rFonts w:cs="Arial"/>
          <w:bCs/>
        </w:rPr>
        <w:t>ou</w:t>
      </w:r>
      <w:proofErr w:type="gramEnd"/>
      <w:r w:rsidRPr="003D4A4C">
        <w:rPr>
          <w:rFonts w:cs="Arial"/>
          <w:bCs/>
        </w:rPr>
        <w:t xml:space="preserve"> les lots n°…………… de la procédure de passation du marché public </w:t>
      </w:r>
      <w:r w:rsidRPr="003D4A4C">
        <w:rPr>
          <w:rFonts w:cs="Arial"/>
          <w:bCs/>
          <w:i/>
        </w:rPr>
        <w:t>(en cas d’allotissement ; si les lots n’ont pas été numérotés, indiquer ci-dessous l’intitulé du ou des lots tels qu’ils figurent dans l’avis d'appel à la concurrence ou l’invitation à confirmer l’intérêt.)</w:t>
      </w:r>
    </w:p>
    <w:p w14:paraId="172B6B88" w14:textId="77777777" w:rsidR="001D5D71" w:rsidRPr="003D4A4C" w:rsidRDefault="001D5D71" w:rsidP="001D5D71">
      <w:pPr>
        <w:ind w:left="426"/>
        <w:rPr>
          <w:rFonts w:cs="Arial"/>
          <w:bCs/>
        </w:rPr>
      </w:pPr>
    </w:p>
    <w:p w14:paraId="77C8F920" w14:textId="77777777" w:rsidR="001D5D71" w:rsidRPr="003D4A4C" w:rsidRDefault="001D5D71" w:rsidP="001D5D71">
      <w:pPr>
        <w:pStyle w:val="En-tte"/>
        <w:tabs>
          <w:tab w:val="clear" w:pos="4536"/>
          <w:tab w:val="clear" w:pos="9072"/>
        </w:tabs>
        <w:ind w:left="426"/>
        <w:rPr>
          <w:rFonts w:ascii="Marianne" w:hAnsi="Marianne" w:cs="Arial"/>
          <w:b/>
          <w:bCs/>
        </w:rPr>
      </w:pPr>
      <w:r w:rsidRPr="003D4A4C">
        <w:rPr>
          <w:rFonts w:ascii="Marianne" w:hAnsi="Marianne" w:cs="Arial"/>
          <w:bCs/>
        </w:rPr>
        <w:fldChar w:fldCharType="begin">
          <w:ffData>
            <w:name w:val=""/>
            <w:enabled/>
            <w:calcOnExit w:val="0"/>
            <w:checkBox>
              <w:size w:val="20"/>
              <w:default w:val="0"/>
            </w:checkBox>
          </w:ffData>
        </w:fldChar>
      </w:r>
      <w:r w:rsidRPr="003D4A4C">
        <w:rPr>
          <w:rFonts w:ascii="Marianne" w:hAnsi="Marianne" w:cs="Arial"/>
          <w:bCs/>
        </w:rPr>
        <w:instrText xml:space="preserve"> FORMCHECKBOX </w:instrText>
      </w:r>
      <w:r w:rsidRPr="003D4A4C">
        <w:rPr>
          <w:rFonts w:ascii="Marianne" w:hAnsi="Marianne" w:cs="Arial"/>
          <w:bCs/>
        </w:rPr>
      </w:r>
      <w:r w:rsidRPr="003D4A4C">
        <w:rPr>
          <w:rFonts w:ascii="Marianne" w:hAnsi="Marianne" w:cs="Arial"/>
          <w:bCs/>
        </w:rPr>
        <w:fldChar w:fldCharType="separate"/>
      </w:r>
      <w:r w:rsidRPr="003D4A4C">
        <w:rPr>
          <w:rFonts w:ascii="Marianne" w:hAnsi="Marianne" w:cs="Arial"/>
          <w:bCs/>
        </w:rPr>
        <w:fldChar w:fldCharType="end"/>
      </w:r>
      <w:r w:rsidRPr="003D4A4C">
        <w:rPr>
          <w:rFonts w:ascii="Marianne" w:hAnsi="Marianne" w:cs="Arial"/>
          <w:bCs/>
        </w:rPr>
        <w:t xml:space="preserve"> </w:t>
      </w:r>
      <w:proofErr w:type="gramStart"/>
      <w:r w:rsidRPr="003D4A4C">
        <w:rPr>
          <w:rFonts w:ascii="Marianne" w:hAnsi="Marianne" w:cs="Arial"/>
          <w:bCs/>
        </w:rPr>
        <w:t>pour</w:t>
      </w:r>
      <w:proofErr w:type="gramEnd"/>
      <w:r w:rsidRPr="003D4A4C">
        <w:rPr>
          <w:rFonts w:ascii="Marianne" w:hAnsi="Marianne" w:cs="Arial"/>
          <w:bCs/>
        </w:rPr>
        <w:t xml:space="preserve"> tous les lots de la procédure de passation du marché public.</w:t>
      </w:r>
    </w:p>
    <w:p w14:paraId="7343F76B" w14:textId="77777777" w:rsidR="00FF45B7" w:rsidRDefault="00FF45B7">
      <w:pPr>
        <w:pStyle w:val="Corpsdetexte"/>
        <w:rPr>
          <w:i/>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22"/>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77777777"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25"/>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7777777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035996EA" w14:textId="77777777" w:rsidR="00FF45B7" w:rsidRDefault="001D5D7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EFF4A81" w14:textId="77777777" w:rsidR="00FF45B7" w:rsidRDefault="00FF45B7">
      <w:pPr>
        <w:sectPr w:rsidR="00FF45B7">
          <w:pgSz w:w="11910" w:h="16850"/>
          <w:pgMar w:top="1440" w:right="140" w:bottom="1220" w:left="520" w:header="0" w:footer="1036" w:gutter="0"/>
          <w:cols w:space="720"/>
        </w:sectPr>
      </w:pPr>
    </w:p>
    <w:p w14:paraId="42D9F2E2" w14:textId="77777777" w:rsidR="00FF45B7" w:rsidRDefault="001D5D7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E478E89" w14:textId="77777777" w:rsidR="00FF45B7" w:rsidRDefault="00FF45B7">
      <w:pPr>
        <w:pStyle w:val="Corpsdetexte"/>
        <w:spacing w:before="11"/>
        <w:rPr>
          <w:sz w:val="12"/>
        </w:rPr>
      </w:pPr>
    </w:p>
    <w:p w14:paraId="5A33EDB7" w14:textId="77777777" w:rsidR="00FF45B7" w:rsidRDefault="001D5D7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DE21A68" wp14:editId="661C10E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DC130FA" wp14:editId="5780D67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22274BFE" w14:textId="77777777" w:rsidR="00FF45B7" w:rsidRDefault="001D5D7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5A2FCF86" w14:textId="77777777" w:rsidR="00FF45B7" w:rsidRDefault="00FF45B7">
      <w:pPr>
        <w:pStyle w:val="Corpsdetexte"/>
        <w:rPr>
          <w:sz w:val="28"/>
        </w:rPr>
      </w:pPr>
    </w:p>
    <w:p w14:paraId="77392004" w14:textId="77777777" w:rsidR="00FF45B7" w:rsidRDefault="00FF45B7">
      <w:pPr>
        <w:pStyle w:val="Corpsdetexte"/>
        <w:rPr>
          <w:sz w:val="28"/>
        </w:rPr>
      </w:pP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525AD07B" w14:textId="77777777" w:rsidR="00FF45B7"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Default="001D5D71">
      <w:pPr>
        <w:pStyle w:val="Corpsdetexte"/>
        <w:ind w:left="692"/>
      </w:pPr>
      <w:r>
        <w:rPr>
          <w:noProof/>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A34E801" w14:textId="77777777" w:rsidR="00FF45B7" w:rsidRDefault="00FF45B7">
      <w:pPr>
        <w:pStyle w:val="Corpsdetexte"/>
        <w:spacing w:before="12"/>
        <w:rPr>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7777777" w:rsidR="00FF45B7" w:rsidRDefault="001D5D7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40AE6D2A"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207096"/>
    <w:rsid w:val="0023488E"/>
    <w:rsid w:val="002D416F"/>
    <w:rsid w:val="00474F08"/>
    <w:rsid w:val="005D76F7"/>
    <w:rsid w:val="00716BB5"/>
    <w:rsid w:val="00D901A1"/>
    <w:rsid w:val="00F31EA7"/>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3739</Words>
  <Characters>20565</Characters>
  <Application>Microsoft Office Word</Application>
  <DocSecurity>0</DocSecurity>
  <Lines>171</Lines>
  <Paragraphs>48</Paragraphs>
  <ScaleCrop>false</ScaleCrop>
  <Company>Ministère de l'Economie</Company>
  <LinksUpToDate>false</LinksUpToDate>
  <CharactersWithSpaces>24256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Benjamin ALIAGAS</cp:lastModifiedBy>
  <cp:revision>9</cp:revision>
  <dcterms:created xsi:type="dcterms:W3CDTF">2023-11-28T10:43:00Z</dcterms:created>
  <dcterms:modified xsi:type="dcterms:W3CDTF">2026-02-03T12:48:00Z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